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919" w:rsidRDefault="00176919" w:rsidP="00176919">
      <w:pPr>
        <w:jc w:val="center"/>
        <w:rPr>
          <w:sz w:val="36"/>
          <w:u w:val="double"/>
        </w:rPr>
      </w:pPr>
      <w:bookmarkStart w:id="0" w:name="_GoBack"/>
      <w:bookmarkEnd w:id="0"/>
      <w:r>
        <w:rPr>
          <w:b/>
          <w:sz w:val="36"/>
        </w:rPr>
        <w:t xml:space="preserve"> </w:t>
      </w:r>
      <w:r w:rsidRPr="004F571F">
        <w:rPr>
          <w:b/>
          <w:i/>
          <w:sz w:val="36"/>
          <w:u w:val="single"/>
        </w:rPr>
        <w:t>INFORMATION AND TRAINING FOR EMPLOYEES</w:t>
      </w:r>
    </w:p>
    <w:tbl>
      <w:tblPr>
        <w:tblpPr w:leftFromText="180" w:rightFromText="180" w:vertAnchor="page" w:horzAnchor="margin" w:tblpXSpec="center" w:tblpY="1560"/>
        <w:tblW w:w="1130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50"/>
        <w:gridCol w:w="3088"/>
        <w:gridCol w:w="607"/>
        <w:gridCol w:w="133"/>
        <w:gridCol w:w="252"/>
        <w:gridCol w:w="493"/>
        <w:gridCol w:w="247"/>
        <w:gridCol w:w="709"/>
        <w:gridCol w:w="132"/>
        <w:gridCol w:w="435"/>
        <w:gridCol w:w="567"/>
        <w:gridCol w:w="567"/>
        <w:gridCol w:w="567"/>
        <w:gridCol w:w="567"/>
        <w:gridCol w:w="567"/>
        <w:gridCol w:w="425"/>
        <w:gridCol w:w="567"/>
        <w:gridCol w:w="142"/>
      </w:tblGrid>
      <w:tr w:rsidR="00176919" w:rsidTr="00F31F71">
        <w:trPr>
          <w:trHeight w:val="281"/>
        </w:trPr>
        <w:tc>
          <w:tcPr>
            <w:tcW w:w="992" w:type="dxa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176919" w:rsidRPr="00D65670" w:rsidRDefault="00176919" w:rsidP="00F31F71">
            <w:pPr>
              <w:jc w:val="center"/>
              <w:rPr>
                <w:rFonts w:cs="Arial"/>
                <w:b/>
                <w:i/>
                <w:sz w:val="36"/>
                <w:szCs w:val="36"/>
                <w:lang w:val="en-NZ"/>
              </w:rPr>
            </w:pPr>
            <w:r>
              <w:rPr>
                <w:sz w:val="20"/>
              </w:rPr>
              <w:br w:type="page"/>
            </w:r>
          </w:p>
        </w:tc>
        <w:tc>
          <w:tcPr>
            <w:tcW w:w="10315" w:type="dxa"/>
            <w:gridSpan w:val="18"/>
            <w:tcBorders>
              <w:top w:val="nil"/>
              <w:left w:val="nil"/>
              <w:bottom w:val="single" w:sz="4" w:space="0" w:color="999999"/>
              <w:right w:val="nil"/>
            </w:tcBorders>
            <w:shd w:val="clear" w:color="auto" w:fill="auto"/>
            <w:vAlign w:val="center"/>
          </w:tcPr>
          <w:p w:rsidR="00176919" w:rsidRPr="00D65670" w:rsidRDefault="00176919" w:rsidP="00F31F71">
            <w:pPr>
              <w:jc w:val="center"/>
              <w:rPr>
                <w:rFonts w:cs="Arial"/>
                <w:b/>
                <w:i/>
                <w:sz w:val="36"/>
                <w:szCs w:val="36"/>
                <w:lang w:val="en-NZ"/>
              </w:rPr>
            </w:pPr>
            <w:r w:rsidRPr="00D65670">
              <w:rPr>
                <w:rFonts w:cs="Arial"/>
                <w:b/>
                <w:i/>
                <w:sz w:val="36"/>
                <w:szCs w:val="36"/>
                <w:lang w:val="en-NZ"/>
              </w:rPr>
              <w:t>Skills Assessment</w:t>
            </w:r>
          </w:p>
        </w:tc>
      </w:tr>
      <w:tr w:rsidR="00176919" w:rsidTr="00F31F71">
        <w:trPr>
          <w:trHeight w:val="281"/>
        </w:trPr>
        <w:tc>
          <w:tcPr>
            <w:tcW w:w="433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176919" w:rsidRPr="005819F3" w:rsidRDefault="00176919" w:rsidP="00F31F71">
            <w:pPr>
              <w:spacing w:before="120" w:after="120"/>
              <w:rPr>
                <w:rFonts w:cs="Arial"/>
                <w:b/>
                <w:sz w:val="22"/>
                <w:szCs w:val="22"/>
              </w:rPr>
            </w:pPr>
            <w:r w:rsidRPr="005819F3">
              <w:rPr>
                <w:rFonts w:cs="Arial"/>
                <w:b/>
                <w:sz w:val="22"/>
                <w:szCs w:val="22"/>
              </w:rPr>
              <w:t xml:space="preserve">Flat </w:t>
            </w:r>
            <w:r w:rsidRPr="005819F3">
              <w:rPr>
                <w:rFonts w:cs="Arial"/>
                <w:sz w:val="22"/>
                <w:szCs w:val="22"/>
              </w:rPr>
              <w:t xml:space="preserve"> </w:t>
            </w:r>
            <w:r w:rsidRPr="005819F3">
              <w:rPr>
                <w:rFonts w:cs="Arial"/>
                <w:b/>
                <w:sz w:val="22"/>
                <w:szCs w:val="22"/>
              </w:rPr>
              <w:t>terrain (0</w:t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sym w:font="Symbol" w:char="F0B0"/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t xml:space="preserve"> to 7</w:t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sym w:font="Symbol" w:char="F0B0"/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t>)</w:t>
            </w:r>
          </w:p>
          <w:p w:rsidR="00176919" w:rsidRPr="00014521" w:rsidRDefault="00176919" w:rsidP="00F31F71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5819F3">
              <w:rPr>
                <w:rFonts w:cs="Arial"/>
                <w:b/>
                <w:sz w:val="22"/>
                <w:szCs w:val="22"/>
              </w:rPr>
              <w:t>Undulating terrain (15</w:t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sym w:font="Symbol" w:char="F0B0"/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t xml:space="preserve"> to 35</w:t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sym w:font="Symbol" w:char="F0B0"/>
            </w:r>
            <w:r w:rsidRPr="005819F3">
              <w:rPr>
                <w:rFonts w:cs="Arial"/>
                <w:b/>
                <w:snapToGrid w:val="0"/>
                <w:sz w:val="22"/>
                <w:szCs w:val="22"/>
              </w:rPr>
              <w:t>)</w:t>
            </w:r>
          </w:p>
          <w:p w:rsidR="00176919" w:rsidRPr="00014521" w:rsidRDefault="00176919" w:rsidP="00F31F71">
            <w:pPr>
              <w:rPr>
                <w:rFonts w:ascii="Verdana" w:hAnsi="Verdana" w:cs="Arial"/>
                <w:sz w:val="16"/>
                <w:szCs w:val="16"/>
                <w:lang w:val="en-NZ"/>
              </w:rPr>
            </w:pPr>
          </w:p>
          <w:p w:rsidR="00176919" w:rsidRPr="00014521" w:rsidRDefault="00176919" w:rsidP="00F31F71">
            <w:pPr>
              <w:ind w:left="360"/>
              <w:rPr>
                <w:rFonts w:ascii="Verdana" w:hAnsi="Verdana" w:cs="Arial"/>
                <w:sz w:val="16"/>
                <w:szCs w:val="16"/>
                <w:lang w:val="en-NZ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</w:pPr>
          </w:p>
        </w:tc>
        <w:tc>
          <w:tcPr>
            <w:tcW w:w="5985" w:type="dxa"/>
            <w:gridSpan w:val="1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  <w:t>The ranking system is from 1 - 6</w:t>
            </w:r>
            <w:r w:rsidRPr="00014521"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  <w:t xml:space="preserve"> </w:t>
            </w:r>
          </w:p>
          <w:p w:rsidR="00176919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</w:p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>1 = never done task before</w:t>
            </w:r>
          </w:p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>2</w:t>
            </w:r>
            <w:r w:rsidRPr="00014521"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 = some skill and can assist with the task</w:t>
            </w: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 (80% SV)</w:t>
            </w:r>
          </w:p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>3</w:t>
            </w:r>
            <w:r w:rsidRPr="00014521"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 = have done it unsupervised</w:t>
            </w: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 (40-79% SV)</w:t>
            </w:r>
          </w:p>
          <w:p w:rsidR="00176919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014521">
              <w:rPr>
                <w:rFonts w:ascii="Verdana" w:hAnsi="Verdana" w:cs="Arial"/>
                <w:b/>
                <w:sz w:val="16"/>
                <w:szCs w:val="16"/>
                <w:lang w:val="en-NZ"/>
              </w:rPr>
              <w:t>4 = regularly do it unsupervised</w:t>
            </w: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 (20% SV)</w:t>
            </w:r>
          </w:p>
          <w:p w:rsidR="00176919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014521"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5 = very competent </w:t>
            </w:r>
          </w:p>
          <w:p w:rsidR="00176919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</w:p>
          <w:p w:rsidR="00176919" w:rsidRPr="00014521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n-NZ"/>
              </w:rPr>
              <w:t>(SV= Super vision)</w:t>
            </w:r>
          </w:p>
          <w:p w:rsidR="00176919" w:rsidRDefault="00176919" w:rsidP="00F31F71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</w:p>
        </w:tc>
      </w:tr>
      <w:tr w:rsidR="00176919" w:rsidRPr="00014521" w:rsidTr="00BB0C88">
        <w:trPr>
          <w:gridAfter w:val="1"/>
          <w:wAfter w:w="142" w:type="dxa"/>
          <w:trHeight w:val="612"/>
        </w:trPr>
        <w:tc>
          <w:tcPr>
            <w:tcW w:w="4937" w:type="dxa"/>
            <w:gridSpan w:val="4"/>
            <w:tcBorders>
              <w:top w:val="nil"/>
              <w:left w:val="nil"/>
              <w:bottom w:val="dotted" w:sz="4" w:space="0" w:color="FFFFFF"/>
              <w:right w:val="nil"/>
            </w:tcBorders>
            <w:shd w:val="clear" w:color="auto" w:fill="E6E6E6"/>
            <w:vAlign w:val="center"/>
          </w:tcPr>
          <w:p w:rsidR="00176919" w:rsidRPr="00014521" w:rsidRDefault="00176919" w:rsidP="00BB0C88">
            <w:pPr>
              <w:rPr>
                <w:rFonts w:cs="Arial"/>
                <w:sz w:val="18"/>
                <w:szCs w:val="18"/>
              </w:rPr>
            </w:pPr>
          </w:p>
          <w:p w:rsidR="00176919" w:rsidRPr="00014521" w:rsidRDefault="00176919" w:rsidP="00BB0C88">
            <w:pPr>
              <w:rPr>
                <w:rFonts w:cs="Arial"/>
                <w:b/>
                <w:sz w:val="20"/>
              </w:rPr>
            </w:pPr>
            <w:r w:rsidRPr="00014521">
              <w:rPr>
                <w:rFonts w:cs="Arial"/>
                <w:b/>
                <w:sz w:val="20"/>
              </w:rPr>
              <w:t>Please mark your level for each skill with</w:t>
            </w:r>
          </w:p>
          <w:p w:rsidR="00BB0C88" w:rsidRDefault="00BB0C88" w:rsidP="00BB0C88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an </w:t>
            </w:r>
            <w:r>
              <w:rPr>
                <w:rFonts w:cs="Arial"/>
                <w:b/>
                <w:color w:val="FF0000"/>
                <w:sz w:val="20"/>
              </w:rPr>
              <w:t>X</w:t>
            </w:r>
            <w:r w:rsidR="00176919" w:rsidRPr="00014521">
              <w:rPr>
                <w:rFonts w:cs="Arial"/>
                <w:b/>
                <w:sz w:val="20"/>
              </w:rPr>
              <w:t xml:space="preserve"> on the scale as indicated below</w:t>
            </w:r>
            <w:r>
              <w:rPr>
                <w:rFonts w:cs="Arial"/>
                <w:b/>
                <w:sz w:val="20"/>
              </w:rPr>
              <w:t xml:space="preserve">, </w:t>
            </w:r>
          </w:p>
          <w:p w:rsidR="00BB0C88" w:rsidRDefault="00BB0C88" w:rsidP="00BB0C88">
            <w:pPr>
              <w:rPr>
                <w:rFonts w:cs="Arial"/>
                <w:b/>
                <w:sz w:val="20"/>
              </w:rPr>
            </w:pPr>
          </w:p>
          <w:p w:rsidR="00176919" w:rsidRPr="00014521" w:rsidRDefault="00BB0C88" w:rsidP="00BB0C88">
            <w:pPr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Your Employer/Manager will rate your skill in different colour or Symbol </w:t>
            </w:r>
            <w:r>
              <w:rPr>
                <w:rFonts w:cs="Arial"/>
                <w:b/>
                <w:color w:val="FF0000"/>
                <w:sz w:val="20"/>
              </w:rPr>
              <w:t xml:space="preserve"># </w:t>
            </w:r>
            <w:r w:rsidR="00176919" w:rsidRPr="00014521">
              <w:rPr>
                <w:rFonts w:cs="Arial"/>
                <w:sz w:val="20"/>
              </w:rPr>
              <w:t>:</w:t>
            </w:r>
          </w:p>
          <w:p w:rsidR="00176919" w:rsidRPr="00014521" w:rsidRDefault="00176919" w:rsidP="00BB0C88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10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</w:pPr>
            <w:r w:rsidRPr="00014521">
              <w:rPr>
                <w:rFonts w:ascii="Verdana" w:hAnsi="Verdana" w:cs="Arial"/>
                <w:noProof/>
                <w:sz w:val="18"/>
                <w:szCs w:val="18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109855</wp:posOffset>
                      </wp:positionV>
                      <wp:extent cx="114300" cy="342900"/>
                      <wp:effectExtent l="6985" t="8255" r="12065" b="1079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63EE1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8.65pt" to="79.0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" strokecolor="maroon" strokeweight="1pt"/>
                  </w:pict>
                </mc:Fallback>
              </mc:AlternateContent>
            </w:r>
            <w:r w:rsidRPr="00014521">
              <w:rPr>
                <w:rFonts w:ascii="Verdana" w:hAnsi="Verdana" w:cs="Arial"/>
                <w:noProof/>
                <w:sz w:val="18"/>
                <w:szCs w:val="18"/>
                <w:u w:val="single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103505</wp:posOffset>
                      </wp:positionV>
                      <wp:extent cx="114300" cy="342265"/>
                      <wp:effectExtent l="6985" t="11430" r="12065" b="825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34226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61BB5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8.15pt" to="79.0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" strokecolor="maroon" strokeweight="1pt"/>
                  </w:pict>
                </mc:Fallback>
              </mc:AlternateContent>
            </w:r>
          </w:p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</w:pPr>
            <w:r w:rsidRPr="00014521"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  <w:t>1         2          3          4          5</w:t>
            </w:r>
            <w:r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  <w:t xml:space="preserve">   </w:t>
            </w:r>
          </w:p>
          <w:p w:rsidR="00176919" w:rsidRPr="00014521" w:rsidRDefault="00176919" w:rsidP="00F31F71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76919" w:rsidRPr="00014521" w:rsidRDefault="00176919" w:rsidP="00F31F71">
            <w:pPr>
              <w:rPr>
                <w:rFonts w:ascii="Verdana" w:hAnsi="Verdana" w:cs="Arial"/>
                <w:noProof/>
                <w:sz w:val="18"/>
                <w:szCs w:val="18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176919" w:rsidRPr="00014521" w:rsidRDefault="00176919" w:rsidP="00F31F71">
            <w:pPr>
              <w:rPr>
                <w:rFonts w:ascii="Verdana" w:hAnsi="Verdana" w:cs="Arial"/>
                <w:noProof/>
                <w:sz w:val="18"/>
                <w:szCs w:val="18"/>
                <w:u w:val="single"/>
              </w:rPr>
            </w:pPr>
          </w:p>
        </w:tc>
      </w:tr>
      <w:tr w:rsidR="00176919" w:rsidRPr="00014521" w:rsidTr="00F31F71">
        <w:trPr>
          <w:trHeight w:val="414"/>
        </w:trPr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rPr>
                <w:rFonts w:ascii="Trebuchet MS" w:hAnsi="Trebuchet MS" w:cs="Arial"/>
                <w:b/>
                <w:color w:val="000000"/>
                <w:sz w:val="20"/>
              </w:rPr>
            </w:pPr>
            <w:r>
              <w:rPr>
                <w:rFonts w:ascii="Trebuchet MS" w:hAnsi="Trebuchet MS" w:cs="Arial"/>
                <w:b/>
                <w:color w:val="000000"/>
                <w:sz w:val="20"/>
              </w:rPr>
              <w:t>Employer</w:t>
            </w:r>
            <w:r w:rsidRPr="00014521">
              <w:rPr>
                <w:rFonts w:ascii="Trebuchet MS" w:hAnsi="Trebuchet MS" w:cs="Arial"/>
                <w:b/>
                <w:color w:val="000000"/>
                <w:sz w:val="20"/>
              </w:rPr>
              <w:t xml:space="preserve">     </w:t>
            </w:r>
          </w:p>
        </w:tc>
        <w:tc>
          <w:tcPr>
            <w:tcW w:w="4573" w:type="dxa"/>
            <w:gridSpan w:val="5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single" w:sz="4" w:space="0" w:color="008000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jc w:val="right"/>
              <w:rPr>
                <w:rFonts w:ascii="Trebuchet MS" w:hAnsi="Trebuchet MS"/>
                <w:b/>
                <w:color w:val="000000"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         Date </w:t>
            </w:r>
            <w:r w:rsidRPr="00014521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404" w:type="dxa"/>
            <w:gridSpan w:val="9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176919" w:rsidRPr="00014521" w:rsidRDefault="00176919" w:rsidP="00F31F71">
            <w:pPr>
              <w:rPr>
                <w:rFonts w:ascii="Trebuchet MS" w:hAnsi="Trebuchet MS"/>
                <w:b/>
                <w:color w:val="000000"/>
                <w:sz w:val="18"/>
                <w:szCs w:val="18"/>
              </w:rPr>
            </w:pPr>
          </w:p>
        </w:tc>
      </w:tr>
      <w:tr w:rsidR="00176919" w:rsidRPr="00014521" w:rsidTr="00F31F71">
        <w:trPr>
          <w:trHeight w:val="421"/>
        </w:trPr>
        <w:tc>
          <w:tcPr>
            <w:tcW w:w="1242" w:type="dxa"/>
            <w:gridSpan w:val="2"/>
            <w:tcBorders>
              <w:top w:val="nil"/>
              <w:left w:val="nil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rPr>
                <w:rFonts w:ascii="Trebuchet MS" w:hAnsi="Trebuchet MS" w:cs="Arial"/>
                <w:b/>
                <w:color w:val="000000"/>
                <w:sz w:val="20"/>
              </w:rPr>
            </w:pPr>
            <w:r>
              <w:rPr>
                <w:rFonts w:ascii="Trebuchet MS" w:hAnsi="Trebuchet MS" w:cs="Arial"/>
                <w:b/>
                <w:color w:val="000000"/>
                <w:sz w:val="20"/>
              </w:rPr>
              <w:t>Employee</w:t>
            </w:r>
          </w:p>
        </w:tc>
        <w:tc>
          <w:tcPr>
            <w:tcW w:w="4573" w:type="dxa"/>
            <w:gridSpan w:val="5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single" w:sz="4" w:space="0" w:color="008000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176919" w:rsidRPr="00014521" w:rsidRDefault="00176919" w:rsidP="00F31F71">
            <w:pPr>
              <w:jc w:val="right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4404" w:type="dxa"/>
            <w:gridSpan w:val="9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:rsidR="00176919" w:rsidRPr="00014521" w:rsidRDefault="00176919" w:rsidP="00F31F71">
            <w:pPr>
              <w:rPr>
                <w:rFonts w:ascii="Trebuchet MS" w:hAnsi="Trebuchet MS"/>
                <w:b/>
                <w:color w:val="000000"/>
                <w:sz w:val="18"/>
                <w:szCs w:val="18"/>
              </w:rPr>
            </w:pPr>
          </w:p>
        </w:tc>
      </w:tr>
      <w:tr w:rsidR="00176919" w:rsidRPr="00014521" w:rsidTr="00F31F71">
        <w:trPr>
          <w:trHeight w:val="281"/>
        </w:trPr>
        <w:tc>
          <w:tcPr>
            <w:tcW w:w="9606" w:type="dxa"/>
            <w:gridSpan w:val="15"/>
            <w:tcBorders>
              <w:top w:val="dotted" w:sz="4" w:space="0" w:color="FFFFFF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  <w:p w:rsidR="00176919" w:rsidRDefault="00176919" w:rsidP="00F31F71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  <w:r w:rsidRPr="00014521">
              <w:rPr>
                <w:rFonts w:ascii="Verdana" w:hAnsi="Verdana" w:cs="Arial"/>
                <w:sz w:val="18"/>
                <w:szCs w:val="18"/>
                <w:lang w:val="en-NZ"/>
              </w:rPr>
              <w:t>Please answer the questions below with total honesty as it will help all parties!</w:t>
            </w:r>
          </w:p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FFFFFF"/>
              <w:left w:val="nil"/>
              <w:bottom w:val="dotted" w:sz="4" w:space="0" w:color="auto"/>
              <w:right w:val="nil"/>
            </w:tcBorders>
          </w:tcPr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</w:tc>
        <w:tc>
          <w:tcPr>
            <w:tcW w:w="709" w:type="dxa"/>
            <w:gridSpan w:val="2"/>
            <w:tcBorders>
              <w:top w:val="dotted" w:sz="4" w:space="0" w:color="FFFFFF"/>
              <w:left w:val="nil"/>
              <w:bottom w:val="dotted" w:sz="4" w:space="0" w:color="auto"/>
              <w:right w:val="nil"/>
            </w:tcBorders>
          </w:tcPr>
          <w:p w:rsidR="00176919" w:rsidRPr="00014521" w:rsidRDefault="00176919" w:rsidP="00F31F71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shd w:val="clear" w:color="auto" w:fill="FFFFFF"/>
          </w:tcPr>
          <w:p w:rsidR="00176919" w:rsidRPr="005819F3" w:rsidRDefault="00176919" w:rsidP="00F31F71">
            <w:pPr>
              <w:spacing w:before="120" w:after="120"/>
              <w:rPr>
                <w:rFonts w:cs="Arial"/>
                <w:b/>
                <w:snapToGrid w:val="0"/>
                <w:sz w:val="22"/>
                <w:szCs w:val="22"/>
              </w:rPr>
            </w:pPr>
            <w:r>
              <w:rPr>
                <w:rFonts w:cs="Arial"/>
                <w:b/>
                <w:snapToGrid w:val="0"/>
                <w:sz w:val="22"/>
                <w:szCs w:val="22"/>
              </w:rPr>
              <w:t>Key Skills</w:t>
            </w:r>
          </w:p>
        </w:tc>
        <w:tc>
          <w:tcPr>
            <w:tcW w:w="992" w:type="dxa"/>
            <w:gridSpan w:val="3"/>
            <w:shd w:val="clear" w:color="auto" w:fill="FFFFFF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gridSpan w:val="11"/>
            <w:shd w:val="clear" w:color="auto" w:fill="FFFFFF"/>
          </w:tcPr>
          <w:p w:rsidR="00176919" w:rsidRPr="00BB0C88" w:rsidRDefault="00176919" w:rsidP="00BB0C88">
            <w:pPr>
              <w:ind w:left="3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shd w:val="clear" w:color="auto" w:fill="C6D9F1"/>
          </w:tcPr>
          <w:p w:rsidR="00176919" w:rsidRPr="00BD3282" w:rsidRDefault="00176919" w:rsidP="00F31F71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Plant &amp; Machinery </w:t>
            </w:r>
          </w:p>
        </w:tc>
        <w:tc>
          <w:tcPr>
            <w:tcW w:w="1701" w:type="dxa"/>
            <w:gridSpan w:val="4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shd w:val="clear" w:color="auto" w:fill="FFFFFF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shd w:val="clear" w:color="auto" w:fill="C6D9F1"/>
          </w:tcPr>
          <w:p w:rsidR="00176919" w:rsidRDefault="00176919" w:rsidP="00F31F71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Implement use</w:t>
            </w:r>
          </w:p>
        </w:tc>
        <w:tc>
          <w:tcPr>
            <w:tcW w:w="1701" w:type="dxa"/>
            <w:gridSpan w:val="4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gridSpan w:val="2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4"/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1F1799" w:rsidRDefault="00176919" w:rsidP="00F31F71">
            <w:pPr>
              <w:rPr>
                <w:rFonts w:cs="Arial"/>
                <w:color w:val="000000"/>
                <w:sz w:val="22"/>
                <w:szCs w:val="22"/>
              </w:rPr>
            </w:pPr>
            <w:r w:rsidRPr="001F1799">
              <w:rPr>
                <w:rFonts w:cs="Arial"/>
                <w:color w:val="000000"/>
                <w:sz w:val="22"/>
                <w:szCs w:val="22"/>
              </w:rPr>
              <w:t>Effluent irrigator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&amp; K Line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 w:rsidRPr="00525A50">
              <w:rPr>
                <w:rFonts w:cs="Arial"/>
                <w:sz w:val="22"/>
                <w:szCs w:val="22"/>
              </w:rPr>
              <w:t>Scrapper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 w:rsidRPr="00525A50">
              <w:rPr>
                <w:rFonts w:cs="Arial"/>
                <w:sz w:val="22"/>
                <w:szCs w:val="22"/>
              </w:rPr>
              <w:t>5 Tonne trailer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Silage wagon f</w:t>
            </w:r>
            <w:r w:rsidRPr="00525A50">
              <w:rPr>
                <w:rFonts w:cs="Arial"/>
                <w:sz w:val="22"/>
                <w:szCs w:val="22"/>
              </w:rPr>
              <w:t>lat terrain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Silage wagon u</w:t>
            </w:r>
            <w:r w:rsidRPr="00525A50">
              <w:rPr>
                <w:rFonts w:cs="Arial"/>
                <w:sz w:val="22"/>
                <w:szCs w:val="22"/>
              </w:rPr>
              <w:t>ndulating terrain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shd w:val="clear" w:color="auto" w:fill="auto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Attach &amp; detach bucket/grab/s</w:t>
            </w:r>
            <w:r w:rsidRPr="00525A50">
              <w:rPr>
                <w:rFonts w:cs="Arial"/>
                <w:sz w:val="22"/>
                <w:szCs w:val="22"/>
              </w:rPr>
              <w:t>oft hands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 w:rsidRPr="00525A50">
              <w:rPr>
                <w:rFonts w:cs="Arial"/>
                <w:sz w:val="22"/>
                <w:szCs w:val="22"/>
              </w:rPr>
              <w:t>Attach &amp; detach front end loader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Heavy r</w:t>
            </w:r>
            <w:r w:rsidRPr="00525A50">
              <w:rPr>
                <w:rFonts w:cs="Arial"/>
                <w:sz w:val="22"/>
                <w:szCs w:val="22"/>
              </w:rPr>
              <w:t>oller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1F1799" w:rsidRDefault="00176919" w:rsidP="00F31F71">
            <w:pPr>
              <w:rPr>
                <w:rFonts w:cs="Arial"/>
                <w:color w:val="000000"/>
                <w:sz w:val="22"/>
                <w:szCs w:val="22"/>
              </w:rPr>
            </w:pPr>
            <w:r w:rsidRPr="001F1799">
              <w:rPr>
                <w:rFonts w:cs="Arial"/>
                <w:color w:val="000000"/>
                <w:sz w:val="22"/>
                <w:szCs w:val="22"/>
              </w:rPr>
              <w:t>Reversing a trailer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9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shd w:val="clear" w:color="auto" w:fill="C6D9F1"/>
            <w:vAlign w:val="center"/>
          </w:tcPr>
          <w:p w:rsidR="00176919" w:rsidRPr="00717206" w:rsidRDefault="00176919" w:rsidP="00F31F71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717206">
              <w:rPr>
                <w:rFonts w:cs="Arial"/>
                <w:b/>
                <w:sz w:val="22"/>
                <w:szCs w:val="22"/>
              </w:rPr>
              <w:t>PTO driven implements’</w:t>
            </w:r>
          </w:p>
        </w:tc>
        <w:tc>
          <w:tcPr>
            <w:tcW w:w="1701" w:type="dxa"/>
            <w:gridSpan w:val="4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gridSpan w:val="2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4"/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717206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Safely attach PTO shaft to tractor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gridSpan w:val="4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176919" w:rsidRPr="00717206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Mower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gridSpan w:val="4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176919" w:rsidRPr="00717206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>Pond stirrer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gridSpan w:val="4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176919" w:rsidRPr="00717206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>Fert</w:t>
            </w:r>
            <w:r>
              <w:rPr>
                <w:rFonts w:cs="Arial"/>
                <w:sz w:val="22"/>
                <w:szCs w:val="22"/>
              </w:rPr>
              <w:t>iliser s</w:t>
            </w:r>
            <w:r w:rsidRPr="00717206">
              <w:rPr>
                <w:rFonts w:cs="Arial"/>
                <w:sz w:val="22"/>
                <w:szCs w:val="22"/>
              </w:rPr>
              <w:t>preader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gridSpan w:val="4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176919" w:rsidRPr="00717206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Grain a</w:t>
            </w:r>
            <w:r w:rsidRPr="00717206">
              <w:rPr>
                <w:rFonts w:cs="Arial"/>
                <w:sz w:val="22"/>
                <w:szCs w:val="22"/>
              </w:rPr>
              <w:t>uger</w:t>
            </w:r>
          </w:p>
        </w:tc>
        <w:tc>
          <w:tcPr>
            <w:tcW w:w="1701" w:type="dxa"/>
            <w:gridSpan w:val="4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01" w:type="dxa"/>
            <w:gridSpan w:val="4"/>
          </w:tcPr>
          <w:p w:rsidR="00176919" w:rsidRPr="00717206" w:rsidRDefault="00176919" w:rsidP="00F31F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5"/>
            <w:vAlign w:val="center"/>
          </w:tcPr>
          <w:p w:rsidR="00176919" w:rsidRPr="00525A50" w:rsidRDefault="00176919" w:rsidP="00F31F7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176919" w:rsidRDefault="00176919" w:rsidP="00176919">
      <w:pPr>
        <w:pStyle w:val="Heading1"/>
        <w:spacing w:before="120"/>
        <w:rPr>
          <w:sz w:val="22"/>
          <w:szCs w:val="22"/>
        </w:rPr>
        <w:sectPr w:rsidR="00176919" w:rsidSect="004F034A">
          <w:headerReference w:type="even" r:id="rId7"/>
          <w:headerReference w:type="default" r:id="rId8"/>
          <w:footerReference w:type="default" r:id="rId9"/>
          <w:headerReference w:type="first" r:id="rId10"/>
          <w:pgSz w:w="12240" w:h="15840"/>
          <w:pgMar w:top="567" w:right="1797" w:bottom="1440" w:left="1797" w:header="284" w:footer="284" w:gutter="0"/>
          <w:cols w:space="720"/>
          <w:docGrid w:linePitch="360"/>
        </w:sectPr>
      </w:pPr>
    </w:p>
    <w:tbl>
      <w:tblPr>
        <w:tblpPr w:leftFromText="180" w:rightFromText="180" w:vertAnchor="page" w:horzAnchor="margin" w:tblpXSpec="center" w:tblpY="1001"/>
        <w:tblW w:w="1130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078"/>
        <w:gridCol w:w="1701"/>
        <w:gridCol w:w="567"/>
        <w:gridCol w:w="567"/>
        <w:gridCol w:w="567"/>
        <w:gridCol w:w="567"/>
        <w:gridCol w:w="567"/>
        <w:gridCol w:w="1701"/>
      </w:tblGrid>
      <w:tr w:rsidR="00176919" w:rsidRPr="00BD3282" w:rsidTr="00F31F71">
        <w:trPr>
          <w:trHeight w:val="282"/>
        </w:trPr>
        <w:tc>
          <w:tcPr>
            <w:tcW w:w="992" w:type="dxa"/>
            <w:tcBorders>
              <w:bottom w:val="dotted" w:sz="4" w:space="0" w:color="auto"/>
            </w:tcBorders>
            <w:shd w:val="clear" w:color="auto" w:fill="FFFFFF"/>
          </w:tcPr>
          <w:p w:rsidR="00176919" w:rsidRPr="00D65670" w:rsidRDefault="00176919" w:rsidP="00F31F71">
            <w:pPr>
              <w:jc w:val="center"/>
              <w:rPr>
                <w:rFonts w:cs="Arial"/>
                <w:b/>
                <w:i/>
                <w:sz w:val="36"/>
                <w:szCs w:val="36"/>
                <w:lang w:val="en-NZ"/>
              </w:rPr>
            </w:pPr>
          </w:p>
        </w:tc>
        <w:tc>
          <w:tcPr>
            <w:tcW w:w="10315" w:type="dxa"/>
            <w:gridSpan w:val="8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65670">
              <w:rPr>
                <w:rFonts w:cs="Arial"/>
                <w:b/>
                <w:i/>
                <w:sz w:val="36"/>
                <w:szCs w:val="36"/>
                <w:lang w:val="en-NZ"/>
              </w:rPr>
              <w:t>Skills Assessment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717206" w:rsidRDefault="00176919" w:rsidP="00F31F71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717206">
              <w:rPr>
                <w:rFonts w:cs="Arial"/>
                <w:b/>
                <w:sz w:val="22"/>
                <w:szCs w:val="22"/>
              </w:rPr>
              <w:t>Tractor</w:t>
            </w:r>
            <w:r>
              <w:rPr>
                <w:rFonts w:cs="Arial"/>
                <w:b/>
                <w:sz w:val="22"/>
                <w:szCs w:val="22"/>
              </w:rPr>
              <w:t xml:space="preserve">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BD3282">
              <w:rPr>
                <w:rFonts w:cs="Arial"/>
                <w:sz w:val="22"/>
                <w:szCs w:val="22"/>
              </w:rPr>
              <w:t>Carryout checks on tractor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BD3282">
              <w:rPr>
                <w:rFonts w:cs="Arial"/>
                <w:sz w:val="22"/>
                <w:szCs w:val="22"/>
              </w:rPr>
              <w:t>Cultivation</w:t>
            </w:r>
            <w:r>
              <w:rPr>
                <w:rFonts w:cs="Arial"/>
                <w:sz w:val="22"/>
                <w:szCs w:val="22"/>
              </w:rPr>
              <w:t xml:space="preserve"> u</w:t>
            </w:r>
            <w:r w:rsidRPr="00717206">
              <w:rPr>
                <w:rFonts w:cs="Arial"/>
                <w:sz w:val="22"/>
                <w:szCs w:val="22"/>
              </w:rPr>
              <w:t>ndulating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 w:rsidRPr="00BD3282">
              <w:rPr>
                <w:rFonts w:cs="Arial"/>
                <w:sz w:val="22"/>
                <w:szCs w:val="22"/>
              </w:rPr>
              <w:t>Cultivation</w:t>
            </w:r>
            <w:r>
              <w:rPr>
                <w:rFonts w:cs="Arial"/>
                <w:sz w:val="22"/>
                <w:szCs w:val="22"/>
              </w:rPr>
              <w:t xml:space="preserve"> flat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Attaching Snap lock duals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Loading silage wagon &amp; shifting Baleage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717206" w:rsidRDefault="00176919" w:rsidP="00F31F71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717206">
              <w:rPr>
                <w:rFonts w:cs="Arial"/>
                <w:b/>
                <w:sz w:val="22"/>
                <w:szCs w:val="22"/>
              </w:rPr>
              <w:t>Quad</w:t>
            </w:r>
            <w:r>
              <w:rPr>
                <w:rFonts w:cs="Arial"/>
                <w:b/>
                <w:sz w:val="22"/>
                <w:szCs w:val="22"/>
              </w:rPr>
              <w:t xml:space="preserve">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Carryout checks on quad</w:t>
            </w:r>
            <w:r w:rsidRPr="00BD3282">
              <w:rPr>
                <w:rFonts w:cs="Arial"/>
                <w:sz w:val="22"/>
                <w:szCs w:val="22"/>
              </w:rPr>
              <w:t xml:space="preserve">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Flat terrain </w:t>
            </w:r>
            <w:r w:rsidRPr="00717206">
              <w:rPr>
                <w:rFonts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Towing trailers’ 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Towing trailers’ u</w:t>
            </w:r>
            <w:r w:rsidRPr="00717206">
              <w:rPr>
                <w:rFonts w:cs="Arial"/>
                <w:sz w:val="22"/>
                <w:szCs w:val="22"/>
              </w:rPr>
              <w:t>ndulating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Demonstrate loading/towing weight limits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Wearing helmet with strap done up when riding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717206" w:rsidRDefault="00176919" w:rsidP="00F31F71">
            <w:pPr>
              <w:rPr>
                <w:rFonts w:cs="Arial"/>
                <w:b/>
                <w:sz w:val="22"/>
                <w:szCs w:val="22"/>
              </w:rPr>
            </w:pPr>
            <w:r w:rsidRPr="00717206">
              <w:rPr>
                <w:rFonts w:cs="Arial"/>
                <w:b/>
                <w:sz w:val="22"/>
                <w:szCs w:val="22"/>
              </w:rPr>
              <w:t xml:space="preserve">Ute </w:t>
            </w:r>
            <w:r>
              <w:rPr>
                <w:rFonts w:cs="Arial"/>
                <w:b/>
                <w:sz w:val="22"/>
                <w:szCs w:val="22"/>
              </w:rPr>
              <w:t>/</w:t>
            </w:r>
            <w:r w:rsidRPr="00717206">
              <w:rPr>
                <w:rFonts w:cs="Arial"/>
                <w:b/>
                <w:sz w:val="22"/>
                <w:szCs w:val="22"/>
              </w:rPr>
              <w:t>4WD’s</w:t>
            </w:r>
            <w:r>
              <w:rPr>
                <w:rFonts w:cs="Arial"/>
                <w:b/>
                <w:sz w:val="22"/>
                <w:szCs w:val="22"/>
              </w:rPr>
              <w:t xml:space="preserve">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Carryout checks on Ute/4WD</w:t>
            </w:r>
            <w:r w:rsidRPr="00BD3282">
              <w:rPr>
                <w:rFonts w:cs="Arial"/>
                <w:sz w:val="22"/>
                <w:szCs w:val="22"/>
              </w:rPr>
              <w:t xml:space="preserve">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Flat terrain </w:t>
            </w:r>
            <w:r w:rsidRPr="00717206">
              <w:rPr>
                <w:rFonts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Towing trailers’ 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Towing trailers’ u</w:t>
            </w:r>
            <w:r w:rsidRPr="00717206">
              <w:rPr>
                <w:rFonts w:cs="Arial"/>
                <w:sz w:val="22"/>
                <w:szCs w:val="22"/>
              </w:rPr>
              <w:t>ndulating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Demonstrate loading/towing weight limits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Vehicle Recovery (Snatch Straps)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717206" w:rsidRDefault="00176919" w:rsidP="00F31F7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Chainsaw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 demonstrate correct saw sharpening procedure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Cold &amp; Hot start procedure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Understands requirements around using PPE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 demonstrate correct refuelling procedure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 demonstrate up &amp; down cut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Understands when branch is under load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717206" w:rsidRDefault="00176919" w:rsidP="00F31F71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Chemical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Understands requirements around using PPE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Read label and explain what PPE is required for (mixing/applying)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 demonstrate mixing procedure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Read label and explain first Aid requirements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Read label and explain mixing rates and any withholding periods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Can explain what causes drift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  <w:tcBorders>
              <w:bottom w:val="dotted" w:sz="4" w:space="0" w:color="auto"/>
            </w:tcBorders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Can demonstrate triple rinse process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gridSpan w:val="2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  <w:r>
        <w:rPr>
          <w:sz w:val="20"/>
        </w:rPr>
        <w:br w:type="page"/>
      </w:r>
    </w:p>
    <w:tbl>
      <w:tblPr>
        <w:tblpPr w:leftFromText="180" w:rightFromText="180" w:vertAnchor="page" w:horzAnchor="margin" w:tblpXSpec="center" w:tblpY="1001"/>
        <w:tblW w:w="110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1417"/>
      </w:tblGrid>
      <w:tr w:rsidR="00176919" w:rsidRPr="00BD3282" w:rsidTr="00F31F71">
        <w:trPr>
          <w:trHeight w:val="282"/>
        </w:trPr>
        <w:tc>
          <w:tcPr>
            <w:tcW w:w="5070" w:type="dxa"/>
            <w:shd w:val="clear" w:color="auto" w:fill="C6D9F1"/>
          </w:tcPr>
          <w:p w:rsidR="00176919" w:rsidRPr="00BD3282" w:rsidRDefault="00176919" w:rsidP="00F31F71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Two Wheeler Motorbike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Carryout checks on motorbike</w:t>
            </w:r>
            <w:r w:rsidRPr="00BD3282">
              <w:rPr>
                <w:rFonts w:cs="Arial"/>
                <w:sz w:val="22"/>
                <w:szCs w:val="22"/>
              </w:rPr>
              <w:t xml:space="preserve"> before use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Flat terrain </w:t>
            </w:r>
            <w:r w:rsidRPr="00717206">
              <w:rPr>
                <w:rFonts w:cs="Arial"/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 w:rsidRPr="00717206">
              <w:rPr>
                <w:rFonts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Demonstrate loading weight limits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176919" w:rsidRPr="00717206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Wearing helmet with strap done up when riding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6919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shd w:val="clear" w:color="auto" w:fill="C6D9F1"/>
          </w:tcPr>
          <w:p w:rsidR="00176919" w:rsidRPr="00BD3282" w:rsidRDefault="00176919" w:rsidP="00F31F71">
            <w:pPr>
              <w:pStyle w:val="Heading1"/>
              <w:rPr>
                <w:sz w:val="22"/>
                <w:szCs w:val="22"/>
              </w:rPr>
            </w:pPr>
            <w:r w:rsidRPr="00BD3282">
              <w:rPr>
                <w:sz w:val="22"/>
                <w:szCs w:val="22"/>
              </w:rPr>
              <w:t>Health and Safety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 w:rsidRPr="00BD3282">
              <w:rPr>
                <w:rFonts w:cs="Arial"/>
                <w:sz w:val="22"/>
                <w:szCs w:val="22"/>
              </w:rPr>
              <w:t xml:space="preserve">Identify hazards and report them to </w:t>
            </w:r>
            <w:r>
              <w:rPr>
                <w:rFonts w:cs="Arial"/>
                <w:sz w:val="22"/>
                <w:szCs w:val="22"/>
              </w:rPr>
              <w:t>manager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Write accidents / incidents including close calls into incident register in the health &amp; safety folder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Maintain speed limits at all times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Ensure visitors to farm have reported in and have permission &amp; supervision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Ensure contractors are given adequate directions and instructions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Pr="00BD3282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Insure </w:t>
            </w:r>
            <w:r w:rsidRPr="00BD3282">
              <w:rPr>
                <w:rFonts w:cs="Arial"/>
                <w:sz w:val="22"/>
                <w:szCs w:val="22"/>
              </w:rPr>
              <w:t xml:space="preserve"> personal protective equipment (PPE)</w:t>
            </w:r>
            <w:r>
              <w:rPr>
                <w:rFonts w:cs="Arial"/>
                <w:sz w:val="22"/>
                <w:szCs w:val="22"/>
              </w:rPr>
              <w:t xml:space="preserve"> is used when required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  <w:shd w:val="clear" w:color="auto" w:fill="C6D9F1"/>
          </w:tcPr>
          <w:p w:rsidR="00176919" w:rsidRPr="00BD3282" w:rsidRDefault="00176919" w:rsidP="00F31F71">
            <w:pPr>
              <w:pStyle w:val="Heading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Public Road Legislation (Vehicles on Road)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BD3282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C6D9F1"/>
          </w:tcPr>
          <w:p w:rsidR="00176919" w:rsidRDefault="00176919" w:rsidP="00F31F71">
            <w:pPr>
              <w:rPr>
                <w:rFonts w:cs="Arial"/>
                <w:b/>
                <w:color w:val="000000"/>
                <w:sz w:val="18"/>
                <w:szCs w:val="18"/>
              </w:rPr>
            </w:pPr>
          </w:p>
          <w:p w:rsidR="00176919" w:rsidRPr="00BD3282" w:rsidRDefault="00176919" w:rsidP="00F31F71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 Warrant fitness requirements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Understand what registrations are required for each vehicle 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 what licences are required for each vehicle used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 vehicle width limitations and requirements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 vehicle length limitations and requirements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Understand towing implement requirements are and implemented</w:t>
            </w: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6919" w:rsidRPr="00BD3282" w:rsidTr="00F31F71">
        <w:trPr>
          <w:trHeight w:val="282"/>
        </w:trPr>
        <w:tc>
          <w:tcPr>
            <w:tcW w:w="5070" w:type="dxa"/>
          </w:tcPr>
          <w:p w:rsidR="00176919" w:rsidRDefault="00176919" w:rsidP="00F31F71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176919" w:rsidRPr="00BD3282" w:rsidRDefault="00176919" w:rsidP="00F31F7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</w:p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</w:p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410"/>
        <w:gridCol w:w="2268"/>
      </w:tblGrid>
      <w:tr w:rsidR="00176919" w:rsidRPr="00C968A8" w:rsidTr="00F31F71">
        <w:tc>
          <w:tcPr>
            <w:tcW w:w="5812" w:type="dxa"/>
          </w:tcPr>
          <w:p w:rsidR="00176919" w:rsidRPr="00C968A8" w:rsidRDefault="00176919" w:rsidP="00F31F71">
            <w:pPr>
              <w:spacing w:before="240"/>
              <w:rPr>
                <w:rFonts w:cs="Arial"/>
                <w:b/>
                <w:sz w:val="20"/>
                <w:lang w:val="en-NZ"/>
              </w:rPr>
            </w:pPr>
            <w:r w:rsidRPr="00C968A8">
              <w:rPr>
                <w:rFonts w:cs="Arial"/>
                <w:b/>
                <w:sz w:val="20"/>
                <w:lang w:val="en-NZ"/>
              </w:rPr>
              <w:t>Recommended training required for</w:t>
            </w: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spacing w:before="240"/>
              <w:jc w:val="center"/>
              <w:rPr>
                <w:rFonts w:cs="Arial"/>
                <w:b/>
                <w:sz w:val="20"/>
                <w:lang w:val="en-NZ"/>
              </w:rPr>
            </w:pPr>
            <w:r w:rsidRPr="00C968A8">
              <w:rPr>
                <w:rFonts w:cs="Arial"/>
                <w:b/>
                <w:sz w:val="20"/>
                <w:lang w:val="en-NZ"/>
              </w:rPr>
              <w:t>Trainer</w:t>
            </w:r>
          </w:p>
        </w:tc>
        <w:tc>
          <w:tcPr>
            <w:tcW w:w="2268" w:type="dxa"/>
          </w:tcPr>
          <w:p w:rsidR="00176919" w:rsidRPr="00C968A8" w:rsidRDefault="00176919" w:rsidP="00F31F71">
            <w:pPr>
              <w:spacing w:before="240" w:after="240"/>
              <w:jc w:val="center"/>
              <w:rPr>
                <w:rFonts w:cs="Arial"/>
                <w:b/>
                <w:sz w:val="20"/>
                <w:lang w:val="en-NZ"/>
              </w:rPr>
            </w:pPr>
            <w:r w:rsidRPr="00C968A8">
              <w:rPr>
                <w:rFonts w:cs="Arial"/>
                <w:b/>
                <w:sz w:val="20"/>
                <w:lang w:val="en-NZ"/>
              </w:rPr>
              <w:t>Date required</w:t>
            </w:r>
          </w:p>
        </w:tc>
      </w:tr>
      <w:tr w:rsidR="00176919" w:rsidRPr="00C968A8" w:rsidTr="00F31F71">
        <w:tc>
          <w:tcPr>
            <w:tcW w:w="5812" w:type="dxa"/>
          </w:tcPr>
          <w:p w:rsidR="00176919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268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</w:tr>
      <w:tr w:rsidR="00176919" w:rsidRPr="00C968A8" w:rsidTr="00F31F71">
        <w:tc>
          <w:tcPr>
            <w:tcW w:w="5812" w:type="dxa"/>
          </w:tcPr>
          <w:p w:rsidR="00176919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268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</w:tr>
      <w:tr w:rsidR="00176919" w:rsidRPr="00C968A8" w:rsidTr="00F31F71">
        <w:tc>
          <w:tcPr>
            <w:tcW w:w="5812" w:type="dxa"/>
          </w:tcPr>
          <w:p w:rsidR="00176919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268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</w:tr>
      <w:tr w:rsidR="00176919" w:rsidRPr="00C968A8" w:rsidTr="00F31F71">
        <w:tc>
          <w:tcPr>
            <w:tcW w:w="5812" w:type="dxa"/>
          </w:tcPr>
          <w:p w:rsidR="00176919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268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</w:tr>
      <w:tr w:rsidR="00176919" w:rsidRPr="00C968A8" w:rsidTr="00F31F71">
        <w:tc>
          <w:tcPr>
            <w:tcW w:w="5812" w:type="dxa"/>
          </w:tcPr>
          <w:p w:rsidR="00176919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410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  <w:tc>
          <w:tcPr>
            <w:tcW w:w="2268" w:type="dxa"/>
          </w:tcPr>
          <w:p w:rsidR="00176919" w:rsidRPr="00C968A8" w:rsidRDefault="00176919" w:rsidP="00F31F71">
            <w:pPr>
              <w:rPr>
                <w:rFonts w:cs="Arial"/>
                <w:b/>
                <w:sz w:val="20"/>
                <w:lang w:val="en-NZ"/>
              </w:rPr>
            </w:pPr>
          </w:p>
        </w:tc>
      </w:tr>
    </w:tbl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</w:p>
    <w:p w:rsidR="00176919" w:rsidRDefault="00176919" w:rsidP="00176919">
      <w:pPr>
        <w:tabs>
          <w:tab w:val="left" w:pos="11482"/>
        </w:tabs>
        <w:ind w:right="68"/>
        <w:rPr>
          <w:sz w:val="20"/>
        </w:rPr>
      </w:pPr>
    </w:p>
    <w:p w:rsidR="00C81D36" w:rsidRDefault="00C81D36" w:rsidP="00176919"/>
    <w:sectPr w:rsidR="00C81D36" w:rsidSect="00E5335D"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B3" w:rsidRDefault="00AF60B3" w:rsidP="005B19EE">
      <w:r>
        <w:separator/>
      </w:r>
    </w:p>
  </w:endnote>
  <w:endnote w:type="continuationSeparator" w:id="0">
    <w:p w:rsidR="00AF60B3" w:rsidRDefault="00AF60B3" w:rsidP="005B1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57" w:rsidRPr="00D52E07" w:rsidRDefault="00E5335D">
    <w:pPr>
      <w:pStyle w:val="Footer"/>
      <w:rPr>
        <w:rFonts w:ascii="Tw Cen MT" w:hAnsi="Tw Cen MT"/>
        <w:color w:val="808080"/>
        <w:sz w:val="16"/>
        <w:szCs w:val="16"/>
      </w:rPr>
    </w:pPr>
    <w:r w:rsidRPr="005E0140">
      <w:rPr>
        <w:b/>
        <w:noProof/>
        <w:sz w:val="32"/>
        <w:szCs w:val="32"/>
        <w:u w:val="single"/>
        <w:lang w:val="en-NZ" w:eastAsia="en-NZ"/>
      </w:rPr>
      <w:drawing>
        <wp:anchor distT="0" distB="0" distL="114300" distR="114300" simplePos="0" relativeHeight="251663360" behindDoc="1" locked="0" layoutInCell="1" allowOverlap="1" wp14:anchorId="5F463933" wp14:editId="240D52B0">
          <wp:simplePos x="0" y="0"/>
          <wp:positionH relativeFrom="column">
            <wp:posOffset>5259780</wp:posOffset>
          </wp:positionH>
          <wp:positionV relativeFrom="paragraph">
            <wp:posOffset>-434191</wp:posOffset>
          </wp:positionV>
          <wp:extent cx="1315367" cy="756753"/>
          <wp:effectExtent l="0" t="0" r="0" b="5715"/>
          <wp:wrapNone/>
          <wp:docPr id="3" name="Picture 3" descr="Logo Des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esig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5367" cy="756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29DB" w:rsidRPr="00513379">
      <w:rPr>
        <w:rFonts w:cs="Arial"/>
        <w:b/>
        <w:i/>
        <w:color w:val="A6A6A6"/>
        <w:sz w:val="28"/>
        <w:szCs w:val="28"/>
      </w:rPr>
      <w:t>S</w:t>
    </w:r>
    <w:r w:rsidR="00E029DB">
      <w:rPr>
        <w:rFonts w:cs="Arial"/>
        <w:color w:val="A6A6A6"/>
        <w:sz w:val="20"/>
      </w:rPr>
      <w:t xml:space="preserve">utherland </w:t>
    </w:r>
    <w:r w:rsidR="00E029DB" w:rsidRPr="00513379">
      <w:rPr>
        <w:rFonts w:cs="Arial"/>
        <w:b/>
        <w:i/>
        <w:color w:val="A6A6A6"/>
        <w:sz w:val="28"/>
        <w:szCs w:val="28"/>
      </w:rPr>
      <w:t>O</w:t>
    </w:r>
    <w:r w:rsidR="00E029DB">
      <w:rPr>
        <w:rFonts w:cs="Arial"/>
        <w:color w:val="A6A6A6"/>
        <w:sz w:val="20"/>
      </w:rPr>
      <w:t xml:space="preserve">n-farm </w:t>
    </w:r>
    <w:r w:rsidR="00E029DB" w:rsidRPr="00513379">
      <w:rPr>
        <w:rFonts w:cs="Arial"/>
        <w:b/>
        <w:i/>
        <w:color w:val="A6A6A6"/>
        <w:sz w:val="28"/>
        <w:szCs w:val="28"/>
      </w:rPr>
      <w:t>S</w:t>
    </w:r>
    <w:r w:rsidR="00E029DB">
      <w:rPr>
        <w:rFonts w:cs="Arial"/>
        <w:color w:val="A6A6A6"/>
        <w:sz w:val="20"/>
      </w:rPr>
      <w:t xml:space="preserve">olutions 02/16   </w:t>
    </w:r>
    <w:hyperlink r:id="rId2" w:history="1">
      <w:r w:rsidR="00E029DB" w:rsidRPr="00463A1B">
        <w:rPr>
          <w:rStyle w:val="Hyperlink"/>
          <w:rFonts w:cs="Arial"/>
          <w:sz w:val="20"/>
        </w:rPr>
        <w:t>antsutherland@gmail.com</w:t>
      </w:r>
    </w:hyperlink>
    <w:r>
      <w:rPr>
        <w:rFonts w:cs="Arial"/>
        <w:color w:val="A6A6A6"/>
        <w:sz w:val="20"/>
      </w:rPr>
      <w:t xml:space="preserve">  027 227 8475 </w:t>
    </w:r>
    <w:r w:rsidR="00E029DB">
      <w:rPr>
        <w:rFonts w:cs="Arial"/>
        <w:color w:val="A6A6A6"/>
        <w:sz w:val="20"/>
      </w:rPr>
      <w:t xml:space="preserve">  </w:t>
    </w:r>
    <w:r w:rsidR="00E029DB">
      <w:t xml:space="preserve">Page | </w:t>
    </w:r>
    <w:r w:rsidR="00E029DB">
      <w:fldChar w:fldCharType="begin"/>
    </w:r>
    <w:r w:rsidR="00E029DB">
      <w:instrText xml:space="preserve"> PAGE   \* MERGEFORMAT </w:instrText>
    </w:r>
    <w:r w:rsidR="00E029DB">
      <w:fldChar w:fldCharType="separate"/>
    </w:r>
    <w:r w:rsidR="008D67B8">
      <w:rPr>
        <w:noProof/>
      </w:rPr>
      <w:t>1</w:t>
    </w:r>
    <w:r w:rsidR="00E029DB">
      <w:rPr>
        <w:noProof/>
      </w:rPr>
      <w:fldChar w:fldCharType="end"/>
    </w:r>
    <w:r w:rsidR="00E029DB">
      <w:rPr>
        <w:rFonts w:cs="Arial"/>
        <w:color w:val="A6A6A6"/>
        <w:sz w:val="20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B3" w:rsidRDefault="00AF60B3" w:rsidP="005B19EE">
      <w:r>
        <w:separator/>
      </w:r>
    </w:p>
  </w:footnote>
  <w:footnote w:type="continuationSeparator" w:id="0">
    <w:p w:rsidR="00AF60B3" w:rsidRDefault="00AF60B3" w:rsidP="005B1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57" w:rsidRDefault="00AF60B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617391" o:spid="_x0000_s2050" type="#_x0000_t136" style="position:absolute;margin-left:0;margin-top:0;width:406.35pt;height:203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O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57" w:rsidRPr="00DD51FC" w:rsidRDefault="00AF60B3" w:rsidP="00C957A2">
    <w:pPr>
      <w:pStyle w:val="Header"/>
      <w:jc w:val="center"/>
      <w:rPr>
        <w:i/>
        <w:sz w:val="16"/>
        <w:szCs w:val="16"/>
      </w:rPr>
    </w:pPr>
    <w:r>
      <w:rPr>
        <w:i/>
        <w:noProof/>
        <w:sz w:val="16"/>
        <w:szCs w:val="16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617392" o:spid="_x0000_s2051" type="#_x0000_t136" style="position:absolute;left:0;text-align:left;margin-left:0;margin-top:0;width:425.4pt;height:20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OS"/>
          <w10:wrap anchorx="margin" anchory="margin"/>
        </v:shape>
      </w:pict>
    </w:r>
    <w:r w:rsidR="00E029DB" w:rsidRPr="00DD51FC">
      <w:rPr>
        <w:i/>
        <w:sz w:val="16"/>
        <w:szCs w:val="16"/>
      </w:rPr>
      <w:t>Keep Me Safe Manual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57" w:rsidRDefault="00AF60B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6617390" o:spid="_x0000_s2049" type="#_x0000_t136" style="position:absolute;margin-left:0;margin-top:0;width:406.35pt;height:20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O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56EAC"/>
    <w:multiLevelType w:val="hybridMultilevel"/>
    <w:tmpl w:val="0DA6DFF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19"/>
    <w:rsid w:val="00007912"/>
    <w:rsid w:val="00176919"/>
    <w:rsid w:val="00387BA4"/>
    <w:rsid w:val="005B19EE"/>
    <w:rsid w:val="008D67B8"/>
    <w:rsid w:val="00AF60B3"/>
    <w:rsid w:val="00BB0C88"/>
    <w:rsid w:val="00C81D36"/>
    <w:rsid w:val="00E029DB"/>
    <w:rsid w:val="00E5335D"/>
    <w:rsid w:val="00E9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01EB4AFE-F8AA-404F-8B08-B6566FCE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76919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76919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6919"/>
    <w:rPr>
      <w:rFonts w:ascii="Arial" w:eastAsia="Times New Roman" w:hAnsi="Arial" w:cs="Times New Roman"/>
      <w:b/>
      <w:kern w:val="28"/>
      <w:sz w:val="28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rsid w:val="001769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919"/>
    <w:rPr>
      <w:rFonts w:ascii="Arial" w:eastAsia="Times New Roman" w:hAnsi="Arial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1769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6919"/>
    <w:rPr>
      <w:rFonts w:ascii="Arial" w:eastAsia="Times New Roman" w:hAnsi="Arial" w:cs="Times New Roman"/>
      <w:sz w:val="24"/>
      <w:szCs w:val="20"/>
      <w:lang w:val="en-GB" w:eastAsia="en-GB"/>
    </w:rPr>
  </w:style>
  <w:style w:type="character" w:styleId="Hyperlink">
    <w:name w:val="Hyperlink"/>
    <w:rsid w:val="0017691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0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ntsutherland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 Sutherland</dc:creator>
  <cp:keywords/>
  <dc:description/>
  <cp:lastModifiedBy>Sarah Mills</cp:lastModifiedBy>
  <cp:revision>2</cp:revision>
  <cp:lastPrinted>2016-03-01T02:00:00Z</cp:lastPrinted>
  <dcterms:created xsi:type="dcterms:W3CDTF">2017-05-22T08:52:00Z</dcterms:created>
  <dcterms:modified xsi:type="dcterms:W3CDTF">2017-05-22T08:52:00Z</dcterms:modified>
</cp:coreProperties>
</file>